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1A" w:rsidRPr="009E62F9" w:rsidRDefault="00EB1C8B">
      <w:pPr>
        <w:rPr>
          <w:rFonts w:ascii="Arial" w:hAnsi="Arial" w:cs="Arial"/>
          <w:b/>
          <w:sz w:val="20"/>
          <w:szCs w:val="20"/>
        </w:rPr>
      </w:pPr>
      <w:r w:rsidRPr="009E62F9">
        <w:rPr>
          <w:rFonts w:ascii="Arial" w:hAnsi="Arial" w:cs="Arial"/>
          <w:b/>
          <w:sz w:val="20"/>
          <w:szCs w:val="20"/>
        </w:rPr>
        <w:t>PPP: Board Resolution</w:t>
      </w:r>
    </w:p>
    <w:p w:rsidR="00EB1C8B" w:rsidRPr="009E62F9" w:rsidRDefault="00D6592B">
      <w:p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 xml:space="preserve">On </w:t>
      </w:r>
      <w:r w:rsidR="00EB1C8B" w:rsidRPr="009E62F9">
        <w:rPr>
          <w:rFonts w:ascii="Arial" w:hAnsi="Arial" w:cs="Arial"/>
          <w:sz w:val="20"/>
          <w:szCs w:val="20"/>
        </w:rPr>
        <w:t xml:space="preserve">6 Mar 2017, </w:t>
      </w:r>
      <w:proofErr w:type="spellStart"/>
      <w:r w:rsidRPr="009E62F9">
        <w:rPr>
          <w:rFonts w:ascii="Arial" w:hAnsi="Arial" w:cs="Arial"/>
          <w:sz w:val="20"/>
          <w:szCs w:val="20"/>
        </w:rPr>
        <w:t>PhongPhuPharmaceutialJSC</w:t>
      </w:r>
      <w:proofErr w:type="spellEnd"/>
      <w:r w:rsidRPr="009E62F9">
        <w:rPr>
          <w:rFonts w:ascii="Arial" w:hAnsi="Arial" w:cs="Arial"/>
          <w:sz w:val="20"/>
          <w:szCs w:val="20"/>
        </w:rPr>
        <w:t xml:space="preserve"> announced Bo</w:t>
      </w:r>
      <w:bookmarkStart w:id="0" w:name="_GoBack"/>
      <w:bookmarkEnd w:id="0"/>
      <w:r w:rsidRPr="009E62F9">
        <w:rPr>
          <w:rFonts w:ascii="Arial" w:hAnsi="Arial" w:cs="Arial"/>
          <w:sz w:val="20"/>
          <w:szCs w:val="20"/>
        </w:rPr>
        <w:t>ard Resolution as follows:</w:t>
      </w:r>
    </w:p>
    <w:p w:rsidR="00D6592B" w:rsidRPr="009E62F9" w:rsidRDefault="00D6592B" w:rsidP="001756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 xml:space="preserve">Approve advance dividend payment of 2016 for </w:t>
      </w:r>
      <w:proofErr w:type="spellStart"/>
      <w:r w:rsidR="001756D0" w:rsidRPr="009E62F9">
        <w:rPr>
          <w:rFonts w:ascii="Arial" w:hAnsi="Arial" w:cs="Arial"/>
          <w:sz w:val="20"/>
          <w:szCs w:val="20"/>
        </w:rPr>
        <w:t>PhongPhuPharmaceutial</w:t>
      </w:r>
      <w:r w:rsidRPr="009E62F9">
        <w:rPr>
          <w:rFonts w:ascii="Arial" w:hAnsi="Arial" w:cs="Arial"/>
          <w:sz w:val="20"/>
          <w:szCs w:val="20"/>
        </w:rPr>
        <w:t>JSC</w:t>
      </w:r>
      <w:proofErr w:type="spellEnd"/>
    </w:p>
    <w:p w:rsidR="001756D0" w:rsidRPr="009E62F9" w:rsidRDefault="001756D0">
      <w:p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>Advance dividend payment rate:</w:t>
      </w:r>
      <w:r w:rsidR="00403D41">
        <w:rPr>
          <w:rFonts w:ascii="Arial" w:hAnsi="Arial" w:cs="Arial"/>
          <w:sz w:val="20"/>
          <w:szCs w:val="20"/>
        </w:rPr>
        <w:t xml:space="preserve"> </w:t>
      </w:r>
      <w:r w:rsidRPr="009E62F9">
        <w:rPr>
          <w:rFonts w:ascii="Arial" w:hAnsi="Arial" w:cs="Arial"/>
          <w:sz w:val="20"/>
          <w:szCs w:val="20"/>
        </w:rPr>
        <w:t>8.00%/share (800 dong/share)</w:t>
      </w:r>
    </w:p>
    <w:p w:rsidR="001756D0" w:rsidRPr="009E62F9" w:rsidRDefault="001756D0">
      <w:p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>Payment time: 11 Apr 2017</w:t>
      </w:r>
    </w:p>
    <w:p w:rsidR="001756D0" w:rsidRPr="009E62F9" w:rsidRDefault="001756D0" w:rsidP="001756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1756D0" w:rsidRPr="009E62F9" w:rsidRDefault="001756D0" w:rsidP="001756D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 xml:space="preserve">Approve plan for holding Annual General Meeting of Shareholders of 2017 of </w:t>
      </w:r>
      <w:proofErr w:type="spellStart"/>
      <w:r w:rsidRPr="009E62F9">
        <w:rPr>
          <w:rFonts w:ascii="Arial" w:hAnsi="Arial" w:cs="Arial"/>
          <w:sz w:val="20"/>
          <w:szCs w:val="20"/>
        </w:rPr>
        <w:t>PhongPhuPharmaceutial</w:t>
      </w:r>
      <w:proofErr w:type="spellEnd"/>
      <w:r w:rsidRPr="009E62F9">
        <w:rPr>
          <w:rFonts w:ascii="Arial" w:hAnsi="Arial" w:cs="Arial"/>
          <w:sz w:val="20"/>
          <w:szCs w:val="20"/>
        </w:rPr>
        <w:t xml:space="preserve">  JSC</w:t>
      </w:r>
    </w:p>
    <w:p w:rsidR="001756D0" w:rsidRPr="009E62F9" w:rsidRDefault="001756D0" w:rsidP="001756D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>Time: 22 Apr 2017</w:t>
      </w:r>
    </w:p>
    <w:p w:rsidR="001756D0" w:rsidRPr="009E62F9" w:rsidRDefault="001756D0" w:rsidP="001756D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>Place: Head Office</w:t>
      </w:r>
    </w:p>
    <w:p w:rsidR="001756D0" w:rsidRPr="009E62F9" w:rsidRDefault="001756D0">
      <w:pPr>
        <w:rPr>
          <w:rFonts w:ascii="Arial" w:hAnsi="Arial" w:cs="Arial"/>
          <w:sz w:val="20"/>
          <w:szCs w:val="20"/>
        </w:rPr>
      </w:pPr>
    </w:p>
    <w:p w:rsidR="001756D0" w:rsidRPr="009E62F9" w:rsidRDefault="001756D0" w:rsidP="001756D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1756D0" w:rsidRPr="009E62F9" w:rsidRDefault="001756D0" w:rsidP="001756D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>This resolution takes effect as from the signing date</w:t>
      </w:r>
    </w:p>
    <w:p w:rsidR="001756D0" w:rsidRPr="009E62F9" w:rsidRDefault="001756D0" w:rsidP="001756D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62F9">
        <w:rPr>
          <w:rFonts w:ascii="Arial" w:hAnsi="Arial" w:cs="Arial"/>
          <w:sz w:val="20"/>
          <w:szCs w:val="20"/>
        </w:rPr>
        <w:t xml:space="preserve"> Board of Directors, Management Board and other departments are responsible for carrying out this resolution.</w:t>
      </w:r>
    </w:p>
    <w:p w:rsidR="001756D0" w:rsidRPr="009E62F9" w:rsidRDefault="001756D0">
      <w:pPr>
        <w:rPr>
          <w:rFonts w:ascii="Arial" w:hAnsi="Arial" w:cs="Arial"/>
          <w:sz w:val="20"/>
          <w:szCs w:val="20"/>
        </w:rPr>
      </w:pPr>
    </w:p>
    <w:p w:rsidR="00D6592B" w:rsidRPr="009E62F9" w:rsidRDefault="00D6592B">
      <w:pPr>
        <w:rPr>
          <w:rFonts w:ascii="Arial" w:hAnsi="Arial" w:cs="Arial"/>
          <w:sz w:val="20"/>
          <w:szCs w:val="20"/>
        </w:rPr>
      </w:pPr>
    </w:p>
    <w:p w:rsidR="00D6592B" w:rsidRPr="009E62F9" w:rsidRDefault="00D6592B">
      <w:pPr>
        <w:rPr>
          <w:rFonts w:ascii="Arial" w:hAnsi="Arial" w:cs="Arial"/>
          <w:sz w:val="20"/>
          <w:szCs w:val="20"/>
        </w:rPr>
      </w:pPr>
    </w:p>
    <w:sectPr w:rsidR="00D6592B" w:rsidRPr="009E62F9" w:rsidSect="00EF2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432"/>
    <w:multiLevelType w:val="hybridMultilevel"/>
    <w:tmpl w:val="61BE4994"/>
    <w:lvl w:ilvl="0" w:tplc="DC36B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B0324"/>
    <w:multiLevelType w:val="hybridMultilevel"/>
    <w:tmpl w:val="73AE6C8E"/>
    <w:lvl w:ilvl="0" w:tplc="723007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C40F51"/>
    <w:multiLevelType w:val="hybridMultilevel"/>
    <w:tmpl w:val="57246FF4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4228"/>
    <w:multiLevelType w:val="hybridMultilevel"/>
    <w:tmpl w:val="7BF2919C"/>
    <w:lvl w:ilvl="0" w:tplc="72300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C8B"/>
    <w:rsid w:val="001756D0"/>
    <w:rsid w:val="00403D41"/>
    <w:rsid w:val="004B6E72"/>
    <w:rsid w:val="009E62F9"/>
    <w:rsid w:val="00D6592B"/>
    <w:rsid w:val="00E1407E"/>
    <w:rsid w:val="00EB1C8B"/>
    <w:rsid w:val="00EF2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2017-03-07T06:15:00Z</dcterms:created>
  <dcterms:modified xsi:type="dcterms:W3CDTF">2017-03-09T06:47:00Z</dcterms:modified>
</cp:coreProperties>
</file>